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2A17C9">
      <w:pPr>
        <w:shd w:val="clear" w:color="auto" w:fill="FFFFFF"/>
        <w:spacing w:before="100" w:beforeAutospacing="1" w:after="100" w:afterAutospacing="1" w:line="240" w:lineRule="auto"/>
        <w:ind w:left="283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892094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946</w:t>
      </w:r>
      <w:r w:rsidR="001A5245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-0602/2026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</w:p>
    <w:p w:rsidR="00F013C2" w:rsidRPr="00F013C2" w:rsidP="002A17C9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F013C2" w:rsidRPr="00F013C2" w:rsidP="002A17C9">
      <w:pPr>
        <w:pStyle w:val="BodyText"/>
        <w:tabs>
          <w:tab w:val="left" w:pos="1225"/>
          <w:tab w:val="center" w:pos="5248"/>
        </w:tabs>
        <w:ind w:left="283" w:right="-3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2A17C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F41B31">
        <w:rPr>
          <w:i w:val="0"/>
          <w:sz w:val="28"/>
          <w:szCs w:val="28"/>
        </w:rPr>
        <w:t xml:space="preserve">               </w:t>
      </w:r>
      <w:r w:rsidR="001846D3">
        <w:rPr>
          <w:i w:val="0"/>
          <w:sz w:val="28"/>
          <w:szCs w:val="28"/>
        </w:rPr>
        <w:t xml:space="preserve">             </w:t>
      </w:r>
      <w:r w:rsidR="001268C0">
        <w:rPr>
          <w:i w:val="0"/>
          <w:sz w:val="28"/>
          <w:szCs w:val="28"/>
        </w:rPr>
        <w:t xml:space="preserve">      </w:t>
      </w:r>
      <w:r w:rsidR="007711C9">
        <w:rPr>
          <w:i w:val="0"/>
          <w:sz w:val="28"/>
          <w:szCs w:val="28"/>
        </w:rPr>
        <w:t xml:space="preserve">  11</w:t>
      </w:r>
      <w:r w:rsidR="00C51B0D">
        <w:rPr>
          <w:i w:val="0"/>
          <w:sz w:val="28"/>
          <w:szCs w:val="28"/>
        </w:rPr>
        <w:t xml:space="preserve"> июня</w:t>
      </w:r>
      <w:r w:rsidR="00A3451E">
        <w:rPr>
          <w:i w:val="0"/>
          <w:sz w:val="28"/>
          <w:szCs w:val="28"/>
        </w:rPr>
        <w:t xml:space="preserve"> </w:t>
      </w:r>
      <w:r w:rsidR="001A5245">
        <w:rPr>
          <w:i w:val="0"/>
          <w:sz w:val="28"/>
          <w:szCs w:val="28"/>
        </w:rPr>
        <w:t>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 w:rsidR="000D5FD9"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E3719A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 xml:space="preserve">секретаре </w:t>
      </w:r>
      <w:r w:rsidR="000D5FD9">
        <w:rPr>
          <w:i w:val="0"/>
          <w:sz w:val="28"/>
          <w:szCs w:val="28"/>
        </w:rPr>
        <w:t>Спицыной О.Н.,</w:t>
      </w:r>
    </w:p>
    <w:p w:rsidR="00892094" w:rsidP="00892094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>
        <w:rPr>
          <w:i w:val="0"/>
          <w:sz w:val="28"/>
          <w:szCs w:val="28"/>
        </w:rPr>
        <w:t xml:space="preserve">АО ПКО «Центр долгового управления» к Жамаловой Альбине Айратовне </w:t>
      </w:r>
      <w:r w:rsidRPr="004A065E" w:rsidR="004A065E">
        <w:rPr>
          <w:i w:val="0"/>
          <w:sz w:val="28"/>
          <w:szCs w:val="28"/>
        </w:rPr>
        <w:t>о взыскании задолженности по договору</w:t>
      </w:r>
      <w:r w:rsidR="007711C9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потребительского займа, судебных расходов,</w:t>
      </w:r>
    </w:p>
    <w:p w:rsidR="00E12895" w:rsidP="00892094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Руководствуясь ст.ст. 194-199 Гражданского процессуального кодек</w:t>
      </w:r>
      <w:r>
        <w:rPr>
          <w:i w:val="0"/>
          <w:sz w:val="28"/>
          <w:szCs w:val="28"/>
        </w:rPr>
        <w:t>са РФ, мировой судья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7711C9" w:rsidP="00D572C3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Исковые требования </w:t>
      </w:r>
      <w:r w:rsidR="00892094">
        <w:rPr>
          <w:i w:val="0"/>
          <w:sz w:val="28"/>
          <w:szCs w:val="28"/>
        </w:rPr>
        <w:t xml:space="preserve">АО ПКО «Центр долгового управления» к Жамаловой Альбине Айратовне </w:t>
      </w:r>
      <w:r w:rsidRPr="004A065E" w:rsidR="00892094">
        <w:rPr>
          <w:i w:val="0"/>
          <w:sz w:val="28"/>
          <w:szCs w:val="28"/>
        </w:rPr>
        <w:t>о взыскании задолженности по договору</w:t>
      </w:r>
      <w:r w:rsidR="00892094">
        <w:rPr>
          <w:i w:val="0"/>
          <w:sz w:val="28"/>
          <w:szCs w:val="28"/>
        </w:rPr>
        <w:t xml:space="preserve"> потребительского займа, судебных расходов, </w:t>
      </w:r>
      <w:r>
        <w:rPr>
          <w:i w:val="0"/>
          <w:sz w:val="28"/>
          <w:szCs w:val="28"/>
        </w:rPr>
        <w:t>- удовлетворить.</w:t>
      </w:r>
    </w:p>
    <w:p w:rsidR="00FB6F9F" w:rsidP="00FB6F9F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 w:rsidRPr="00430B99" w:rsidR="00430B99">
        <w:rPr>
          <w:i w:val="0"/>
          <w:sz w:val="28"/>
          <w:szCs w:val="28"/>
        </w:rPr>
        <w:t xml:space="preserve">Жамаловой Альбины </w:t>
      </w:r>
      <w:r w:rsidRPr="00430B99" w:rsidR="00430B99">
        <w:rPr>
          <w:i w:val="0"/>
          <w:sz w:val="28"/>
          <w:szCs w:val="28"/>
        </w:rPr>
        <w:t>Айратовны</w:t>
      </w:r>
      <w:r w:rsidRPr="00430B99" w:rsidR="00430B99">
        <w:rPr>
          <w:i w:val="0"/>
          <w:sz w:val="28"/>
          <w:szCs w:val="28"/>
        </w:rPr>
        <w:t xml:space="preserve">, дата рождения: </w:t>
      </w:r>
      <w:r>
        <w:rPr>
          <w:i w:val="0"/>
          <w:sz w:val="28"/>
          <w:szCs w:val="28"/>
        </w:rPr>
        <w:t>*</w:t>
      </w:r>
      <w:r w:rsidRPr="00430B99" w:rsidR="00430B99">
        <w:rPr>
          <w:i w:val="0"/>
          <w:sz w:val="28"/>
          <w:szCs w:val="28"/>
        </w:rPr>
        <w:t xml:space="preserve"> г.р., место рождения: </w:t>
      </w:r>
      <w:r>
        <w:rPr>
          <w:i w:val="0"/>
          <w:sz w:val="28"/>
          <w:szCs w:val="28"/>
        </w:rPr>
        <w:t>*</w:t>
      </w:r>
      <w:r w:rsidRPr="00430B99" w:rsidR="00430B99">
        <w:rPr>
          <w:i w:val="0"/>
          <w:sz w:val="28"/>
          <w:szCs w:val="28"/>
        </w:rPr>
        <w:t xml:space="preserve">, ИНН: </w:t>
      </w:r>
      <w:r>
        <w:rPr>
          <w:i w:val="0"/>
          <w:sz w:val="28"/>
          <w:szCs w:val="28"/>
        </w:rPr>
        <w:t>*</w:t>
      </w:r>
      <w:r w:rsidRPr="00430B99" w:rsidR="00430B99">
        <w:rPr>
          <w:i w:val="0"/>
          <w:sz w:val="28"/>
          <w:szCs w:val="28"/>
        </w:rPr>
        <w:t xml:space="preserve">, </w:t>
      </w:r>
      <w:r w:rsidR="00430B99">
        <w:rPr>
          <w:i w:val="0"/>
          <w:sz w:val="28"/>
          <w:szCs w:val="28"/>
        </w:rPr>
        <w:t xml:space="preserve">паспорт </w:t>
      </w:r>
      <w:r>
        <w:rPr>
          <w:i w:val="0"/>
          <w:sz w:val="28"/>
          <w:szCs w:val="28"/>
        </w:rPr>
        <w:t>*</w:t>
      </w:r>
      <w:r w:rsidR="00C63391">
        <w:rPr>
          <w:i w:val="0"/>
          <w:sz w:val="28"/>
          <w:szCs w:val="28"/>
        </w:rPr>
        <w:t xml:space="preserve"> г., </w:t>
      </w:r>
      <w:r w:rsidRPr="00430B99" w:rsidR="00430B99">
        <w:rPr>
          <w:i w:val="0"/>
          <w:sz w:val="28"/>
          <w:szCs w:val="28"/>
        </w:rPr>
        <w:t>адрес</w:t>
      </w:r>
      <w:r w:rsidR="00C63391">
        <w:rPr>
          <w:i w:val="0"/>
          <w:sz w:val="28"/>
          <w:szCs w:val="28"/>
        </w:rPr>
        <w:t xml:space="preserve"> регистрации</w:t>
      </w:r>
      <w:r w:rsidRPr="00430B99" w:rsidR="00430B99">
        <w:rPr>
          <w:i w:val="0"/>
          <w:sz w:val="28"/>
          <w:szCs w:val="28"/>
        </w:rPr>
        <w:t xml:space="preserve">: </w:t>
      </w:r>
      <w:r>
        <w:rPr>
          <w:i w:val="0"/>
          <w:sz w:val="28"/>
          <w:szCs w:val="28"/>
        </w:rPr>
        <w:t>*</w:t>
      </w:r>
      <w:r w:rsidR="00C63391">
        <w:rPr>
          <w:i w:val="0"/>
          <w:sz w:val="28"/>
          <w:szCs w:val="28"/>
        </w:rPr>
        <w:t xml:space="preserve">, </w:t>
      </w:r>
      <w:r w:rsidRPr="00430B99" w:rsidR="00430B99">
        <w:rPr>
          <w:i w:val="0"/>
          <w:sz w:val="28"/>
          <w:szCs w:val="28"/>
        </w:rPr>
        <w:t>в пользу АО ПКО «ЦДУ», находящегося по адресу: 117420, г. Москва, ул. Намёткина, дом 15, пом. 1, ком. 01-06, дата государственной регистрации 11.11.2008, ИНН 7730592401, КПП 772701001, ОГРН 5087746390353, р/с 40702810100020008167, Наименование банка: ПАО Сбербанк г. Москва, к</w:t>
      </w:r>
      <w:r w:rsidR="00C63391">
        <w:rPr>
          <w:i w:val="0"/>
          <w:sz w:val="28"/>
          <w:szCs w:val="28"/>
        </w:rPr>
        <w:t xml:space="preserve">орр./сч. </w:t>
      </w:r>
      <w:r w:rsidRPr="00430B99" w:rsidR="00430B99">
        <w:rPr>
          <w:i w:val="0"/>
          <w:sz w:val="28"/>
          <w:szCs w:val="28"/>
        </w:rPr>
        <w:t>30101810400000000225</w:t>
      </w:r>
      <w:r w:rsidR="00693047">
        <w:rPr>
          <w:i w:val="0"/>
          <w:sz w:val="28"/>
          <w:szCs w:val="28"/>
        </w:rPr>
        <w:t xml:space="preserve">, </w:t>
      </w:r>
      <w:r w:rsidRPr="00430B99" w:rsidR="00430B99">
        <w:rPr>
          <w:i w:val="0"/>
          <w:sz w:val="28"/>
          <w:szCs w:val="28"/>
        </w:rPr>
        <w:t>задолженность по договору потребительского займа № 1555159333 от 10.05.2025 г., заключенного с ООО "Хурма Кредит МКК", переданной по договору уступки прав требования (цессии) от 26.11.2025 г., за период с 16.08.2025 г. по 26.11.20</w:t>
      </w:r>
      <w:r w:rsidR="00C63391">
        <w:rPr>
          <w:i w:val="0"/>
          <w:sz w:val="28"/>
          <w:szCs w:val="28"/>
        </w:rPr>
        <w:t>25 г., в размере 39583</w:t>
      </w:r>
      <w:r w:rsidRPr="00430B99" w:rsidR="00430B99">
        <w:rPr>
          <w:i w:val="0"/>
          <w:sz w:val="28"/>
          <w:szCs w:val="28"/>
        </w:rPr>
        <w:t xml:space="preserve"> руб.</w:t>
      </w:r>
      <w:r w:rsidR="00C63391">
        <w:rPr>
          <w:i w:val="0"/>
          <w:sz w:val="28"/>
          <w:szCs w:val="28"/>
        </w:rPr>
        <w:t xml:space="preserve"> 65 коп.</w:t>
      </w:r>
      <w:r w:rsidRPr="00430B99" w:rsidR="00430B99">
        <w:rPr>
          <w:i w:val="0"/>
          <w:sz w:val="28"/>
          <w:szCs w:val="28"/>
        </w:rPr>
        <w:t xml:space="preserve">, </w:t>
      </w:r>
      <w:r w:rsidR="00C63391">
        <w:rPr>
          <w:i w:val="0"/>
          <w:sz w:val="28"/>
          <w:szCs w:val="28"/>
        </w:rPr>
        <w:t>расходы</w:t>
      </w:r>
      <w:r w:rsidRPr="00430B99" w:rsidR="00430B99">
        <w:rPr>
          <w:i w:val="0"/>
          <w:sz w:val="28"/>
          <w:szCs w:val="28"/>
        </w:rPr>
        <w:t xml:space="preserve"> по оплате гос</w:t>
      </w:r>
      <w:r w:rsidR="00C63391">
        <w:rPr>
          <w:i w:val="0"/>
          <w:sz w:val="28"/>
          <w:szCs w:val="28"/>
        </w:rPr>
        <w:t>ударственной пошлины в размере 4</w:t>
      </w:r>
      <w:r w:rsidRPr="00430B99" w:rsidR="00430B99">
        <w:rPr>
          <w:i w:val="0"/>
          <w:sz w:val="28"/>
          <w:szCs w:val="28"/>
        </w:rPr>
        <w:t>000 руб.</w:t>
      </w:r>
      <w:r w:rsidR="00C63391">
        <w:rPr>
          <w:i w:val="0"/>
          <w:sz w:val="28"/>
          <w:szCs w:val="28"/>
        </w:rPr>
        <w:t xml:space="preserve"> 00 коп.</w:t>
      </w:r>
      <w:r w:rsidRPr="00430B99" w:rsidR="00430B99">
        <w:rPr>
          <w:i w:val="0"/>
          <w:sz w:val="28"/>
          <w:szCs w:val="28"/>
        </w:rPr>
        <w:t xml:space="preserve">, </w:t>
      </w:r>
      <w:r w:rsidR="00C63391">
        <w:rPr>
          <w:i w:val="0"/>
          <w:sz w:val="28"/>
          <w:szCs w:val="28"/>
        </w:rPr>
        <w:t>судебные расходы на почтовые отправления в размере 480 руб. 68 коп.</w:t>
      </w:r>
      <w:r w:rsidR="00693047">
        <w:rPr>
          <w:i w:val="0"/>
          <w:sz w:val="28"/>
          <w:szCs w:val="28"/>
        </w:rPr>
        <w:t xml:space="preserve">, а всего -  44 064 </w:t>
      </w:r>
      <w:r w:rsidRPr="00430B99" w:rsidR="00430B99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(со</w:t>
      </w:r>
      <w:r>
        <w:rPr>
          <w:i w:val="0"/>
          <w:sz w:val="28"/>
          <w:szCs w:val="28"/>
        </w:rPr>
        <w:t xml:space="preserve">рок четыре тысячи шестьдесят четыре) </w:t>
      </w:r>
      <w:r w:rsidRPr="00430B99" w:rsidR="00430B99">
        <w:rPr>
          <w:i w:val="0"/>
          <w:sz w:val="28"/>
          <w:szCs w:val="28"/>
        </w:rPr>
        <w:t xml:space="preserve">руб. </w:t>
      </w:r>
      <w:r w:rsidR="00693047">
        <w:rPr>
          <w:i w:val="0"/>
          <w:sz w:val="28"/>
          <w:szCs w:val="28"/>
        </w:rPr>
        <w:t>33 коп.</w:t>
      </w:r>
    </w:p>
    <w:p w:rsidR="00A3451E" w:rsidRPr="00C93D89" w:rsidP="00FB6F9F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Разъяснить сторонам, что мировым судьей не составлено мотивированное решение суда по рассмотренному делу.   Лица, участвующие в деле, но не присутствовавшие в судебном заседании вправе в течение пятнадцати </w:t>
      </w:r>
      <w:r w:rsidRPr="00C93D89">
        <w:rPr>
          <w:i w:val="0"/>
          <w:sz w:val="28"/>
          <w:szCs w:val="28"/>
        </w:rPr>
        <w:t>дней со дня объявления резолютивной части решения суда обратиться к мировому судье судебного участка № 7 Нефтеюганского судебного района ХМАО-Югры с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</w:t>
      </w:r>
      <w:r w:rsidRPr="00C93D89">
        <w:rPr>
          <w:i w:val="0"/>
          <w:sz w:val="28"/>
          <w:szCs w:val="28"/>
        </w:rPr>
        <w:t>трех дней со дня объявления резолютивной части решения.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Решение может быть обжаловано в апелляционном порядке в течение месяца в Нефтеюганский районный суд Ханты-Мансийского автономного округа - Югры с подачей жалобы через мирового судью.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Мировой судья</w:t>
      </w:r>
      <w:r w:rsidRPr="00C93D89">
        <w:rPr>
          <w:i w:val="0"/>
          <w:sz w:val="28"/>
          <w:szCs w:val="28"/>
        </w:rPr>
        <w:t xml:space="preserve">                 </w:t>
      </w:r>
      <w:r w:rsidR="001268C0">
        <w:rPr>
          <w:i w:val="0"/>
          <w:sz w:val="28"/>
          <w:szCs w:val="28"/>
        </w:rPr>
        <w:t xml:space="preserve">                                             </w:t>
      </w:r>
      <w:r w:rsidR="000D5FD9">
        <w:rPr>
          <w:i w:val="0"/>
          <w:sz w:val="28"/>
          <w:szCs w:val="28"/>
        </w:rPr>
        <w:t>Е.В. Кё</w:t>
      </w:r>
      <w:r w:rsidRPr="00C93D89">
        <w:rPr>
          <w:i w:val="0"/>
          <w:sz w:val="28"/>
          <w:szCs w:val="28"/>
        </w:rPr>
        <w:t>ся</w:t>
      </w:r>
    </w:p>
    <w:p w:rsidR="00A3451E" w:rsidRPr="00681BFA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D25B4E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2A17C9" w:rsidRPr="00F013C2">
      <w:pPr>
        <w:pStyle w:val="BodyText"/>
        <w:ind w:left="283" w:right="-30" w:firstLine="720"/>
        <w:rPr>
          <w:i w:val="0"/>
          <w:sz w:val="28"/>
          <w:szCs w:val="28"/>
        </w:rPr>
      </w:pPr>
    </w:p>
    <w:sectPr w:rsidSect="002A17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D2929"/>
    <w:multiLevelType w:val="multilevel"/>
    <w:tmpl w:val="7EE20C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7DF8761B"/>
    <w:multiLevelType w:val="multilevel"/>
    <w:tmpl w:val="807CB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9C9"/>
    <w:rsid w:val="00091EC1"/>
    <w:rsid w:val="00094B0D"/>
    <w:rsid w:val="000A48E4"/>
    <w:rsid w:val="000B1DF5"/>
    <w:rsid w:val="000C2F9B"/>
    <w:rsid w:val="000D5FD9"/>
    <w:rsid w:val="000D73C1"/>
    <w:rsid w:val="000E5DB0"/>
    <w:rsid w:val="000E7292"/>
    <w:rsid w:val="000F3822"/>
    <w:rsid w:val="000F709E"/>
    <w:rsid w:val="00103A24"/>
    <w:rsid w:val="00104372"/>
    <w:rsid w:val="001268C0"/>
    <w:rsid w:val="00146E76"/>
    <w:rsid w:val="001547BF"/>
    <w:rsid w:val="00164736"/>
    <w:rsid w:val="001846D3"/>
    <w:rsid w:val="0018474F"/>
    <w:rsid w:val="00191396"/>
    <w:rsid w:val="001A5245"/>
    <w:rsid w:val="001B0F1A"/>
    <w:rsid w:val="001B48EA"/>
    <w:rsid w:val="00243337"/>
    <w:rsid w:val="00255F8E"/>
    <w:rsid w:val="00285638"/>
    <w:rsid w:val="002A17C9"/>
    <w:rsid w:val="002A72D1"/>
    <w:rsid w:val="002F0A46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30B99"/>
    <w:rsid w:val="0044718E"/>
    <w:rsid w:val="00451A49"/>
    <w:rsid w:val="00480A84"/>
    <w:rsid w:val="00496691"/>
    <w:rsid w:val="004A065E"/>
    <w:rsid w:val="004B0177"/>
    <w:rsid w:val="004B0612"/>
    <w:rsid w:val="004B41BC"/>
    <w:rsid w:val="004B6456"/>
    <w:rsid w:val="004D5BA8"/>
    <w:rsid w:val="004F7860"/>
    <w:rsid w:val="005061E6"/>
    <w:rsid w:val="00537511"/>
    <w:rsid w:val="00547C34"/>
    <w:rsid w:val="00552F3F"/>
    <w:rsid w:val="00584F0E"/>
    <w:rsid w:val="005E403D"/>
    <w:rsid w:val="0061571C"/>
    <w:rsid w:val="00622BFD"/>
    <w:rsid w:val="006652F5"/>
    <w:rsid w:val="00666EF7"/>
    <w:rsid w:val="00681BFA"/>
    <w:rsid w:val="00693047"/>
    <w:rsid w:val="00694420"/>
    <w:rsid w:val="006A72EF"/>
    <w:rsid w:val="006B7392"/>
    <w:rsid w:val="006D631C"/>
    <w:rsid w:val="006E316F"/>
    <w:rsid w:val="006E5BDD"/>
    <w:rsid w:val="0070355F"/>
    <w:rsid w:val="00716A0A"/>
    <w:rsid w:val="00717BC9"/>
    <w:rsid w:val="00720D8A"/>
    <w:rsid w:val="0072707A"/>
    <w:rsid w:val="00744A7C"/>
    <w:rsid w:val="007564C6"/>
    <w:rsid w:val="007711C9"/>
    <w:rsid w:val="00801676"/>
    <w:rsid w:val="00814B5D"/>
    <w:rsid w:val="00845068"/>
    <w:rsid w:val="00847D3A"/>
    <w:rsid w:val="00874AC9"/>
    <w:rsid w:val="00880B05"/>
    <w:rsid w:val="00892094"/>
    <w:rsid w:val="008A17E2"/>
    <w:rsid w:val="008D4FF7"/>
    <w:rsid w:val="008F35F4"/>
    <w:rsid w:val="008F5EB1"/>
    <w:rsid w:val="00913258"/>
    <w:rsid w:val="0092320D"/>
    <w:rsid w:val="009256BF"/>
    <w:rsid w:val="00935231"/>
    <w:rsid w:val="0094121D"/>
    <w:rsid w:val="009437FB"/>
    <w:rsid w:val="009475FB"/>
    <w:rsid w:val="009513C0"/>
    <w:rsid w:val="009A084E"/>
    <w:rsid w:val="009E5901"/>
    <w:rsid w:val="00A3451E"/>
    <w:rsid w:val="00A46B25"/>
    <w:rsid w:val="00A52DE2"/>
    <w:rsid w:val="00A62C06"/>
    <w:rsid w:val="00A635F3"/>
    <w:rsid w:val="00A757AB"/>
    <w:rsid w:val="00AA2861"/>
    <w:rsid w:val="00AB1F14"/>
    <w:rsid w:val="00AF0282"/>
    <w:rsid w:val="00AF5835"/>
    <w:rsid w:val="00B06432"/>
    <w:rsid w:val="00B32CC1"/>
    <w:rsid w:val="00B457A0"/>
    <w:rsid w:val="00B45EE0"/>
    <w:rsid w:val="00B54731"/>
    <w:rsid w:val="00BC3AD6"/>
    <w:rsid w:val="00BC5616"/>
    <w:rsid w:val="00BD124C"/>
    <w:rsid w:val="00BE2605"/>
    <w:rsid w:val="00BE3D49"/>
    <w:rsid w:val="00BF41EE"/>
    <w:rsid w:val="00C17D2C"/>
    <w:rsid w:val="00C41020"/>
    <w:rsid w:val="00C463FD"/>
    <w:rsid w:val="00C51B0D"/>
    <w:rsid w:val="00C63391"/>
    <w:rsid w:val="00C81A2F"/>
    <w:rsid w:val="00C860F8"/>
    <w:rsid w:val="00C87AD8"/>
    <w:rsid w:val="00C930BB"/>
    <w:rsid w:val="00C93D89"/>
    <w:rsid w:val="00CC5AE3"/>
    <w:rsid w:val="00CD5242"/>
    <w:rsid w:val="00CE7311"/>
    <w:rsid w:val="00CE748C"/>
    <w:rsid w:val="00D048E7"/>
    <w:rsid w:val="00D07329"/>
    <w:rsid w:val="00D10FF0"/>
    <w:rsid w:val="00D21F9A"/>
    <w:rsid w:val="00D2255B"/>
    <w:rsid w:val="00D25B4E"/>
    <w:rsid w:val="00D44F75"/>
    <w:rsid w:val="00D572C3"/>
    <w:rsid w:val="00D677AE"/>
    <w:rsid w:val="00D75B43"/>
    <w:rsid w:val="00D8130F"/>
    <w:rsid w:val="00DA334E"/>
    <w:rsid w:val="00DB336F"/>
    <w:rsid w:val="00DC0653"/>
    <w:rsid w:val="00DE4C0C"/>
    <w:rsid w:val="00DF1D9A"/>
    <w:rsid w:val="00E12895"/>
    <w:rsid w:val="00E20D2C"/>
    <w:rsid w:val="00E3719A"/>
    <w:rsid w:val="00E416C8"/>
    <w:rsid w:val="00E433BC"/>
    <w:rsid w:val="00E45FCB"/>
    <w:rsid w:val="00E51D54"/>
    <w:rsid w:val="00E5258C"/>
    <w:rsid w:val="00E93BF9"/>
    <w:rsid w:val="00EA75B6"/>
    <w:rsid w:val="00EA7F65"/>
    <w:rsid w:val="00EB0779"/>
    <w:rsid w:val="00ED7ED6"/>
    <w:rsid w:val="00EF0307"/>
    <w:rsid w:val="00EF4032"/>
    <w:rsid w:val="00EF5171"/>
    <w:rsid w:val="00EF7BDA"/>
    <w:rsid w:val="00F013C2"/>
    <w:rsid w:val="00F0285F"/>
    <w:rsid w:val="00F11D1E"/>
    <w:rsid w:val="00F1408B"/>
    <w:rsid w:val="00F22F64"/>
    <w:rsid w:val="00F2639A"/>
    <w:rsid w:val="00F3039A"/>
    <w:rsid w:val="00F40500"/>
    <w:rsid w:val="00F41B31"/>
    <w:rsid w:val="00F61766"/>
    <w:rsid w:val="00F85A3A"/>
    <w:rsid w:val="00FA19DF"/>
    <w:rsid w:val="00FB6F9F"/>
    <w:rsid w:val="00FD4274"/>
    <w:rsid w:val="00FE1C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a1">
    <w:name w:val="Основной текст_"/>
    <w:link w:val="1"/>
    <w:rsid w:val="00DC0653"/>
    <w:rPr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C0653"/>
    <w:pPr>
      <w:shd w:val="clear" w:color="auto" w:fill="FFFFFF"/>
      <w:spacing w:after="0" w:line="252" w:lineRule="exact"/>
    </w:pPr>
  </w:style>
  <w:style w:type="character" w:customStyle="1" w:styleId="20">
    <w:name w:val="Основной текст (2)_"/>
    <w:basedOn w:val="DefaultParagraphFont"/>
    <w:link w:val="22"/>
    <w:rsid w:val="00716A0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0"/>
    <w:rsid w:val="00716A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716A0A"/>
    <w:rPr>
      <w:rFonts w:ascii="Times New Roman" w:eastAsia="Times New Roman" w:hAnsi="Times New Roman" w:cs="Times New Roman"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Normal"/>
    <w:link w:val="20"/>
    <w:rsid w:val="00716A0A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